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38F" w:rsidRDefault="004A007F">
      <w:r w:rsidRPr="004A007F">
        <w:drawing>
          <wp:inline distT="0" distB="0" distL="0" distR="0">
            <wp:extent cx="5612130" cy="3156585"/>
            <wp:effectExtent l="19050" t="0" r="7620" b="0"/>
            <wp:docPr id="5" name="Objeto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144000" cy="5143500"/>
                      <a:chOff x="0" y="857250"/>
                      <a:chExt cx="9144000" cy="5143500"/>
                    </a:xfrm>
                  </a:grpSpPr>
                  <a:grpSp>
                    <a:nvGrpSpPr>
                      <a:cNvPr id="32" name="31 Grupo"/>
                      <a:cNvGrpSpPr/>
                    </a:nvGrpSpPr>
                    <a:grpSpPr>
                      <a:xfrm>
                        <a:off x="0" y="857250"/>
                        <a:ext cx="9144000" cy="5143500"/>
                        <a:chOff x="0" y="857250"/>
                        <a:chExt cx="9144000" cy="5143500"/>
                      </a:xfrm>
                    </a:grpSpPr>
                    <a:pic>
                      <a:nvPicPr>
                        <a:cNvPr id="16" name="15 Imagen" descr="PaginaWeb1.jpg"/>
                        <a:cNvPicPr>
                          <a:picLocks noChangeAspect="1"/>
                        </a:cNvPicPr>
                      </a:nvPicPr>
                      <a:blipFill>
                        <a:blip r:embed="rId4"/>
                        <a:stretch>
                          <a:fillRect/>
                        </a:stretch>
                      </a:blipFill>
                      <a:spPr>
                        <a:xfrm>
                          <a:off x="0" y="857250"/>
                          <a:ext cx="9144000" cy="5143500"/>
                        </a:xfrm>
                        <a:prstGeom prst="rect">
                          <a:avLst/>
                        </a:prstGeom>
                      </a:spPr>
                    </a:pic>
                    <a:grpSp>
                      <a:nvGrpSpPr>
                        <a:cNvPr id="4" name="30 Grupo"/>
                        <a:cNvGrpSpPr/>
                      </a:nvGrpSpPr>
                      <a:grpSpPr>
                        <a:xfrm>
                          <a:off x="251520" y="2636912"/>
                          <a:ext cx="8640960" cy="2376264"/>
                          <a:chOff x="251520" y="2636912"/>
                          <a:chExt cx="8640960" cy="2376264"/>
                        </a:xfrm>
                      </a:grpSpPr>
                      <a:cxnSp>
                        <a:nvCxnSpPr>
                          <a:cNvPr id="18" name="17 Conector recto de flecha"/>
                          <a:cNvCxnSpPr/>
                        </a:nvCxnSpPr>
                        <a:spPr>
                          <a:xfrm>
                            <a:off x="251520" y="4221088"/>
                            <a:ext cx="360040" cy="0"/>
                          </a:xfrm>
                          <a:prstGeom prst="straightConnector1">
                            <a:avLst/>
                          </a:prstGeom>
                          <a:ln w="28575">
                            <a:tailEnd type="arrow"/>
                          </a:ln>
                        </a:spPr>
                        <a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21" name="20 Conector recto de flecha"/>
                          <a:cNvCxnSpPr/>
                        </a:nvCxnSpPr>
                        <a:spPr>
                          <a:xfrm>
                            <a:off x="251520" y="4005064"/>
                            <a:ext cx="360040" cy="0"/>
                          </a:xfrm>
                          <a:prstGeom prst="straightConnector1">
                            <a:avLst/>
                          </a:prstGeom>
                          <a:ln w="28575">
                            <a:tailEnd type="arrow"/>
                          </a:ln>
                        </a:spPr>
                        <a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22" name="21 Conector recto de flecha"/>
                          <a:cNvCxnSpPr/>
                        </a:nvCxnSpPr>
                        <a:spPr>
                          <a:xfrm>
                            <a:off x="251520" y="3861048"/>
                            <a:ext cx="360040" cy="0"/>
                          </a:xfrm>
                          <a:prstGeom prst="straightConnector1">
                            <a:avLst/>
                          </a:prstGeom>
                          <a:ln w="28575">
                            <a:tailEnd type="arrow"/>
                          </a:ln>
                        </a:spPr>
                        <a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25" name="24 Conector recto de flecha"/>
                          <a:cNvCxnSpPr/>
                        </a:nvCxnSpPr>
                        <a:spPr>
                          <a:xfrm flipH="1">
                            <a:off x="7956376" y="2636912"/>
                            <a:ext cx="864096" cy="0"/>
                          </a:xfrm>
                          <a:prstGeom prst="straightConnector1">
                            <a:avLst/>
                          </a:prstGeom>
                          <a:ln w="38100">
                            <a:tailEnd type="arrow"/>
                          </a:ln>
                        </a:spPr>
                        <a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29" name="28 Conector recto de flecha"/>
                          <a:cNvCxnSpPr/>
                        </a:nvCxnSpPr>
                        <a:spPr>
                          <a:xfrm flipH="1">
                            <a:off x="8028384" y="5013176"/>
                            <a:ext cx="864096" cy="0"/>
                          </a:xfrm>
                          <a:prstGeom prst="straightConnector1">
                            <a:avLst/>
                          </a:prstGeom>
                          <a:ln w="38100">
                            <a:tailEnd type="arrow"/>
                          </a:ln>
                        </a:spPr>
                        <a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30" name="29 Conector recto de flecha"/>
                          <a:cNvCxnSpPr/>
                        </a:nvCxnSpPr>
                        <a:spPr>
                          <a:xfrm>
                            <a:off x="251520" y="3645024"/>
                            <a:ext cx="360040" cy="0"/>
                          </a:xfrm>
                          <a:prstGeom prst="straightConnector1">
                            <a:avLst/>
                          </a:prstGeom>
                          <a:ln w="28575">
                            <a:tailEnd type="arrow"/>
                          </a:ln>
                        </a:spPr>
                        <a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a:style>
                      </a:cxnSp>
                    </a:grpSp>
                  </a:grpSp>
                </lc:lockedCanvas>
              </a:graphicData>
            </a:graphic>
          </wp:inline>
        </w:drawing>
      </w:r>
    </w:p>
    <w:p w:rsidR="004A007F" w:rsidRPr="004A007F" w:rsidRDefault="004A007F" w:rsidP="004A007F">
      <w:pPr>
        <w:jc w:val="center"/>
        <w:rPr>
          <w:rFonts w:ascii="Arial" w:hAnsi="Arial" w:cs="Arial"/>
          <w:sz w:val="18"/>
          <w:szCs w:val="18"/>
        </w:rPr>
      </w:pPr>
      <w:r w:rsidRPr="004A007F">
        <w:rPr>
          <w:rFonts w:ascii="Arial" w:hAnsi="Arial" w:cs="Arial"/>
          <w:sz w:val="18"/>
          <w:szCs w:val="18"/>
        </w:rPr>
        <w:t>Figura. 9. Página Web de la Unidad de Información y Biblioteca</w:t>
      </w:r>
    </w:p>
    <w:sectPr w:rsidR="004A007F" w:rsidRPr="004A007F" w:rsidSect="004843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4A007F"/>
    <w:rsid w:val="0048438F"/>
    <w:rsid w:val="004A0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3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A0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00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55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Naye</dc:creator>
  <cp:lastModifiedBy>Naye</cp:lastModifiedBy>
  <cp:revision>1</cp:revision>
  <dcterms:created xsi:type="dcterms:W3CDTF">2015-04-07T01:23:00Z</dcterms:created>
  <dcterms:modified xsi:type="dcterms:W3CDTF">2015-04-07T01:30:00Z</dcterms:modified>
</cp:coreProperties>
</file>